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A Journal of Humanistic Inquiry</w:t>
      </w:r>
    </w:p>
    <w:p>
      <w:pPr>
        <w:pStyle w:val="Title"/>
      </w:pPr>
      <w:r>
        <w:t>Article title: house-style template</w:t>
      </w:r>
    </w:p>
    <w:p>
      <w:r>
        <w:t>[Author name or names in agreed order]</w:t>
      </w:r>
    </w:p>
    <w:p>
      <w:pPr>
        <w:spacing w:after="240"/>
      </w:pPr>
      <w:r>
        <w:rPr>
          <w:sz w:val="21"/>
        </w:rPr>
        <w:t>[Department, institution and country]</w:t>
        <w:br/>
        <w:t>[Corresponding author email]</w:t>
        <w:br/>
        <w:t>[ORCID URL, if supplied and verified]</w:t>
      </w:r>
    </w:p>
    <w:p>
      <w:r>
        <w:rPr>
          <w:b/>
        </w:rPr>
        <w:t xml:space="preserve">Template specimen. </w:t>
      </w:r>
      <w:r>
        <w:t>This editable document demonstrates a proposed article layout. Replace the instructional text and bracketed fields with the accepted manuscript. Remove unused fields and this notice before publication.</w:t>
      </w:r>
    </w:p>
    <w:p>
      <w:pPr>
        <w:pStyle w:val="Heading1"/>
      </w:pPr>
      <w:r>
        <w:t>Abstract</w:t>
      </w:r>
    </w:p>
    <w:p>
      <w:r>
        <w:t>Replace this paragraph with a concise account of the article’s question, approach, central argument and contribution. Write the abstract as connected prose that can be understood on its own. Avoid citations, undefined abbreviations and claims broader than the manuscript supports. The editor should agree any word limit with the author; this template does not impose one. Keep the abstract in the same typeface as the text and check that its wording matches the article’s online record.</w:t>
      </w:r>
    </w:p>
    <w:p>
      <w:r>
        <w:rPr>
          <w:b/>
        </w:rPr>
        <w:t xml:space="preserve">Keywords </w:t>
      </w:r>
      <w:r>
        <w:t>[keyword one]; [keyword two]; [keyword three]; [keyword four]</w:t>
      </w:r>
    </w:p>
    <w:p>
      <w:pPr>
        <w:pStyle w:val="Heading1"/>
      </w:pPr>
      <w:r>
        <w:t>Introduction</w:t>
      </w:r>
    </w:p>
    <w:p>
      <w:r>
        <w:t>Replace this paragraph with the opening of the article. State the substantive question, explain its importance and identify the contribution in clear scholarly English. Develop each paragraph around one idea. Use British English consistently and preserve an author’s considered disciplinary terminology. The template uses A4 pages, generous margins and Times New Roman at 11.5 points with 1.15 line spacing.</w:t>
      </w:r>
    </w:p>
    <w:p>
      <w:r>
        <w:t>Use Word’s paragraph styles for headings and body text. Insert genuine footnotes through the References menu so that numbering follows the manuscript automatically. This sentence demonstrates a real footnote.</w:t>
      </w:r>
      <w:r>
        <w:rPr>
          <w:vertAlign w:val="superscript"/>
        </w:rPr>
        <w:footnoteReference w:id="1"/>
      </w:r>
    </w:p>
    <w:p>
      <w:r>
        <w:t>For anonymous review, prepare a separate copy without the author block and inspect the file properties, acknowledgements and text for identifying details. Restore verified author information only when preparing the accepted publication version.</w:t>
      </w:r>
    </w:p>
    <w:p>
      <w:r>
        <w:br w:type="page"/>
      </w:r>
    </w:p>
    <w:p>
      <w:pPr>
        <w:pStyle w:val="Heading1"/>
      </w:pPr>
      <w:r>
        <w:t>Developing the argument</w:t>
      </w:r>
    </w:p>
    <w:p>
      <w:r>
        <w:t>Replace this section with the body of the article. Use descriptive headings sparingly and keep their levels consistent. Heading 1 marks a main section; Heading 2 marks a subsection. Do not create hierarchy by changing font sizes manually. Let paragraphs flow naturally rather than inserting a page break after every section.</w:t>
      </w:r>
    </w:p>
    <w:p>
      <w:pPr>
        <w:pStyle w:val="Heading2"/>
      </w:pPr>
      <w:r>
        <w:t>Quotations and supporting material</w:t>
      </w:r>
    </w:p>
    <w:p>
      <w:r>
        <w:t>Check every quotation against the original and give an exact reference. Short quotations can remain within the paragraph using single quotation marks. Longer quotations may use the indented Quote style illustrated below. This example is instructional text, not a quotation from an external source.</w:t>
      </w:r>
    </w:p>
    <w:p>
      <w:pPr>
        <w:pStyle w:val="Quote"/>
      </w:pPr>
      <w:r>
        <w:t>Replace this paragraph with a verified quotation where an extended extract is necessary. Retain its wording exactly and add the appropriate source and pinpoint reference. Remove this specimen if the article contains no block quotation.</w:t>
      </w:r>
    </w:p>
    <w:p>
      <w:r>
        <w:t>Number tables and figures in the order discussed. Give each a concise caption, source or authorship credit, and any necessary permission statement. Use editable tables and clear image files. Check that labels remain legible in the exported PDF and that accessible descriptions are supplied where appropriate.</w:t>
      </w:r>
    </w:p>
    <w:p>
      <w:pPr>
        <w:pStyle w:val="Heading1"/>
      </w:pPr>
      <w:r>
        <w:t>Conclusion</w:t>
      </w:r>
    </w:p>
    <w:p>
      <w:r>
        <w:t>Replace this paragraph with the article’s conclusion. Explain what follows from the argument, recognise its limits and avoid introducing a new unsupported claim. Remove all instructional paragraphs before the author reviews the final proof.</w:t>
      </w:r>
    </w:p>
    <w:p>
      <w:pPr>
        <w:pStyle w:val="Heading1"/>
      </w:pPr>
      <w:r>
        <w:t>References</w:t>
      </w:r>
    </w:p>
    <w:p>
      <w:r>
        <w:t>Use the citation convention agreed with the editor and apply it consistently. For a legal article using full footnotes, include a separate bibliography only if requested. The lines below are format placeholders, not real citations; replace them with verified sources or delete them.</w:t>
      </w:r>
    </w:p>
    <w:p>
      <w:pPr>
        <w:ind w:left="283" w:hanging="283"/>
      </w:pPr>
      <w:r>
        <w:rPr>
          <w:sz w:val="21"/>
        </w:rPr>
        <w:t>[Book placeholder] [Author surname, given name], [Book title] ([Publisher] [Year]).</w:t>
      </w:r>
    </w:p>
    <w:p>
      <w:pPr>
        <w:ind w:left="283" w:hanging="283"/>
      </w:pPr>
      <w:r>
        <w:rPr>
          <w:sz w:val="21"/>
        </w:rPr>
        <w:t>[Article placeholder] [Author surname, given name], ‘[Article title]’ ([Year]) [Volume] [Journal title] [First page], [pinpoint].</w:t>
      </w:r>
    </w:p>
    <w:p>
      <w:pPr>
        <w:ind w:left="283" w:hanging="283"/>
      </w:pPr>
      <w:r>
        <w:rPr>
          <w:sz w:val="21"/>
        </w:rPr>
        <w:t>[Online source placeholder] [Author or institution], ‘[Title]’ ([Date]) &lt;[verified URL]&gt;.</w:t>
      </w:r>
    </w:p>
    <w:p>
      <w:pPr>
        <w:pStyle w:val="Heading1"/>
      </w:pPr>
      <w:r>
        <w:t>Publication details</w:t>
      </w:r>
    </w:p>
    <w:p>
      <w:r>
        <w:t>Before publication, the editor should add only the details that apply and have been verified: copyright holder and agreed open licence; funding and conflicts statements; relevant acknowledgements; receipt, acceptance and publication dates; volume or issue and article number if used. Add an ISSN or DOI only after it has actually been assigned. Match these details to the online article record.</w:t>
      </w:r>
    </w:p>
    <w:sectPr w:rsidR="00FC693F" w:rsidRPr="0006063C" w:rsidSect="00034616">
      <w:headerReference w:type="default" r:id="rId9"/>
      <w:footerReference w:type="default" r:id="rId10"/>
      <w:pgSz w:w="11906" w:h="16838"/>
      <w:pgMar w:top="1417" w:right="1474" w:bottom="1361" w:left="1474" w:header="737" w:footer="73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8957" w:val="right"/>
      </w:tabs>
    </w:pPr>
    <w:r>
      <w:t>House-style specimen | Not a published article</w:t>
    </w:r>
    <w:r>
      <w:tab/>
    </w:r>
    <w:fldSimple w:instr="PAGE"/>
  </w:p>
</w:ftr>
</file>

<file path=word/footnotes.xml><?xml version="1.0" encoding="utf-8"?>
<w:footnotes xmlns:w="http://schemas.openxmlformats.org/wordprocessingml/2006/main">
  <w:footnote w:id="-1" w:type="separator">
    <w:p>
      <w:r>
        <w:separator/>
      </w:r>
    </w:p>
  </w:footnote>
  <w:footnote w:id="0" w:type="continuationSeparator">
    <w:p>
      <w:r>
        <w:continuationSeparator/>
      </w:r>
    </w:p>
  </w:footnote>
  <w:footnote w:id="1">
    <w:p>
      <w:pPr>
        <w:spacing w:after="0" w:line="240" w:lineRule="auto"/>
      </w:pPr>
      <w:r>
        <w:rPr>
          <w:rFonts w:ascii="Times New Roman" w:hAnsi="Times New Roman"/>
          <w:sz w:val="19"/>
          <w:vertAlign w:val="superscript"/>
        </w:rPr>
        <w:footnoteRef/>
      </w:r>
      <w:r>
        <w:rPr>
          <w:rFonts w:ascii="Times New Roman" w:hAnsi="Times New Roman"/>
          <w:sz w:val="19"/>
        </w:rPr>
        <w:t xml:space="preserve"> This is an instructional footnote, not a source citation. Replace it with a verified citation or necessary explanatory note. Footnotes should use 9.5-point type and consecutive automatic numbering.</w:t>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b/>
      </w:rPr>
      <w:t>THE HUMAN QUESTION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6" w:lineRule="auto" w:after="140"/>
    </w:pPr>
    <w:rPr>
      <w:rFonts w:ascii="Times New Roman" w:hAnsi="Times New Roman"/>
      <w:color w:val="000000"/>
      <w:sz w:val="23"/>
      <w:lang w:val="en-GB"/>
    </w:rPr>
  </w:style>
  <w:style w:type="paragraph" w:styleId="Header">
    <w:name w:val="header"/>
    <w:basedOn w:val="Normal"/>
    <w:link w:val="HeaderChar"/>
    <w:uiPriority w:val="99"/>
    <w:unhideWhenUsed/>
    <w:rsid w:val="00E618BF"/>
    <w:pPr>
      <w:spacing w:after="0" w:line="240" w:lineRule="auto"/>
    </w:pPr>
    <w:rPr>
      <w:rFonts w:ascii="Times New Roman" w:hAnsi="Times New Roman"/>
      <w:color w:val="000000"/>
      <w:sz w:val="18"/>
      <w:lang w:val="en-GB"/>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Times New Roman" w:hAnsi="Times New Roman"/>
      <w:color w:val="000000"/>
      <w:sz w:val="18"/>
      <w:lang w:val="en-GB"/>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imes New Roman" w:hAnsi="Times New Roman"/>
      <w:b/>
      <w:bCs/>
      <w:color w:val="000000"/>
      <w:sz w:val="28"/>
      <w:szCs w:val="28"/>
      <w:lang w:val="en-GB"/>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imes New Roman" w:hAnsi="Times New Roman"/>
      <w:b/>
      <w:bCs/>
      <w:color w:val="000000"/>
      <w:sz w:val="24"/>
      <w:szCs w:val="26"/>
      <w:lang w:val="en-GB"/>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40" w:line="240" w:lineRule="auto" w:before="200"/>
      <w:contextualSpacing/>
    </w:pPr>
    <w:rPr>
      <w:rFonts w:ascii="Times New Roman" w:hAnsi="Times New Roman"/>
      <w:b w:val="0"/>
      <w:color w:val="000000"/>
      <w:spacing w:val="5"/>
      <w:kern w:val="28"/>
      <w:sz w:val="46"/>
      <w:szCs w:val="52"/>
      <w:lang w:val="en-GB"/>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imes New Roman" w:hAnsi="Times New Roman"/>
      <w:i/>
      <w:iCs/>
      <w:color w:val="000000"/>
      <w:spacing w:val="15"/>
      <w:sz w:val="22"/>
      <w:szCs w:val="24"/>
      <w:lang w:val="en-GB"/>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ind w:left="454" w:right="454"/>
    </w:pPr>
    <w:rPr>
      <w:rFonts w:ascii="Times New Roman" w:hAnsi="Times New Roman"/>
      <w:i w:val="0"/>
      <w:iCs/>
      <w:color w:val="000000"/>
      <w:sz w:val="22"/>
      <w:lang w:val="en-GB"/>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Times New Roman" w:hAnsi="Times New Roman"/>
      <w:b/>
      <w:bCs/>
      <w:color w:val="000000"/>
      <w:sz w:val="18"/>
      <w:szCs w:val="18"/>
      <w:lang w:val="en-GB"/>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THQFootnotes"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Human Question house-style template</dc:title>
  <dc:subject>Editable instructional article specimen</dc:subject>
  <dc:creator>The Human Question</dc:creator>
  <cp:keywords>template, house style, instructions, not a published article</cp:keywords>
  <dc:description>generated by python-docx</dc:description>
  <cp:lastModifiedBy/>
  <cp:revision>1</cp:revision>
  <dcterms:created xsi:type="dcterms:W3CDTF">2013-12-23T23:15:00Z</dcterms:created>
  <dcterms:modified xsi:type="dcterms:W3CDTF">2013-12-23T23:15:00Z</dcterms:modified>
  <cp:category/>
</cp:coreProperties>
</file>